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"/>
        <w:tblW w:w="10280" w:type="dxa"/>
        <w:tblLayout w:type="fixed"/>
        <w:tblLook w:val="04A0" w:firstRow="1" w:lastRow="0" w:firstColumn="1" w:lastColumn="0" w:noHBand="0" w:noVBand="1"/>
      </w:tblPr>
      <w:tblGrid>
        <w:gridCol w:w="4950"/>
        <w:gridCol w:w="7"/>
        <w:gridCol w:w="5306"/>
        <w:gridCol w:w="17"/>
      </w:tblGrid>
      <w:tr w:rsidR="002C12F6" w:rsidRPr="002C12F6" w14:paraId="6FCA26D2" w14:textId="77777777" w:rsidTr="006F4D02">
        <w:trPr>
          <w:gridAfter w:val="1"/>
          <w:wAfter w:w="17" w:type="dxa"/>
          <w:trHeight w:val="270"/>
        </w:trPr>
        <w:tc>
          <w:tcPr>
            <w:tcW w:w="10263" w:type="dxa"/>
            <w:gridSpan w:val="3"/>
          </w:tcPr>
          <w:p w14:paraId="4E7EC14B" w14:textId="0ABB6472" w:rsidR="002C12F6" w:rsidRPr="004017B8" w:rsidRDefault="00E2071B" w:rsidP="00CC2A0E">
            <w:pPr>
              <w:jc w:val="center"/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/>
                <w:b/>
                <w:i/>
                <w:iCs/>
                <w:noProof/>
                <w:sz w:val="28"/>
                <w:szCs w:val="28"/>
                <w:lang w:val="ru-RU" w:eastAsia="ru-RU"/>
              </w:rPr>
              <w:t>Строительная площадка</w:t>
            </w:r>
          </w:p>
        </w:tc>
      </w:tr>
      <w:tr w:rsidR="00EB11E8" w:rsidRPr="00022526" w14:paraId="2C32DC03" w14:textId="12CD6952" w:rsidTr="00EB11E8">
        <w:trPr>
          <w:gridAfter w:val="1"/>
          <w:wAfter w:w="17" w:type="dxa"/>
          <w:trHeight w:val="270"/>
        </w:trPr>
        <w:tc>
          <w:tcPr>
            <w:tcW w:w="4950" w:type="dxa"/>
          </w:tcPr>
          <w:p w14:paraId="6FC67992" w14:textId="53E17BF1" w:rsidR="00EB11E8" w:rsidRPr="00CE2B04" w:rsidRDefault="00EB11E8" w:rsidP="00EB11E8">
            <w:pPr>
              <w:spacing w:before="100" w:beforeAutospacing="1" w:after="100" w:afterAutospacing="1" w:line="240" w:lineRule="auto"/>
              <w:ind w:left="-262" w:right="-50" w:firstLine="14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984601">
              <w:rPr>
                <w:rFonts w:ascii="Times New Roman" w:hAnsi="Times New Roman"/>
                <w:noProof/>
                <w:sz w:val="24"/>
                <w:szCs w:val="24"/>
                <w:lang w:val="ru-RU" w:eastAsia="ru-RU"/>
              </w:rPr>
              <w:drawing>
                <wp:inline distT="0" distB="0" distL="0" distR="0" wp14:anchorId="00CAA512" wp14:editId="4AF45DBB">
                  <wp:extent cx="3133725" cy="2809875"/>
                  <wp:effectExtent l="0" t="0" r="9525" b="9525"/>
                  <wp:docPr id="106686993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80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3" w:type="dxa"/>
            <w:gridSpan w:val="2"/>
          </w:tcPr>
          <w:p w14:paraId="6D4E2EDA" w14:textId="49DBF50A" w:rsidR="00EB11E8" w:rsidRPr="00CE2B04" w:rsidRDefault="00EB11E8" w:rsidP="00EB11E8">
            <w:pPr>
              <w:spacing w:before="100" w:beforeAutospacing="1" w:after="100" w:afterAutospacing="1" w:line="240" w:lineRule="auto"/>
              <w:ind w:left="-262" w:right="-50" w:firstLine="14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noProof/>
              </w:rPr>
              <w:drawing>
                <wp:inline distT="0" distB="0" distL="0" distR="0" wp14:anchorId="4D84ADDB" wp14:editId="22C31503">
                  <wp:extent cx="3352800" cy="2847975"/>
                  <wp:effectExtent l="0" t="0" r="0" b="9525"/>
                  <wp:docPr id="51110123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0" cy="284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5623" w:rsidRPr="00E2071B" w14:paraId="6599FA6C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5B4585C6" w14:textId="77777777" w:rsidR="00CE5623" w:rsidRDefault="00CE5623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 w:rsidRPr="00630BDC">
              <w:rPr>
                <w:rFonts w:ascii="Times New Roman" w:hAnsi="Times New Roman"/>
                <w:b/>
                <w:lang w:val="ru-RU"/>
              </w:rPr>
              <w:t>Место</w:t>
            </w:r>
            <w:r w:rsidR="00D4107A">
              <w:rPr>
                <w:rFonts w:ascii="Times New Roman" w:hAnsi="Times New Roman"/>
                <w:b/>
                <w:lang w:val="ru-RU"/>
              </w:rPr>
              <w:t>расположение инвестиционной площадки</w:t>
            </w:r>
          </w:p>
          <w:p w14:paraId="362F303D" w14:textId="44A43010" w:rsidR="00D4107A" w:rsidRPr="00630BDC" w:rsidRDefault="00D4107A" w:rsidP="009A3A7C">
            <w:pPr>
              <w:jc w:val="both"/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Кадастровый номер </w:t>
            </w:r>
            <w:r w:rsidRPr="00D4107A">
              <w:rPr>
                <w:rFonts w:ascii="Times New Roman" w:hAnsi="Times New Roman"/>
                <w:bCs/>
                <w:lang w:val="ru-RU"/>
              </w:rPr>
              <w:t>(при наличии)</w:t>
            </w:r>
          </w:p>
        </w:tc>
        <w:tc>
          <w:tcPr>
            <w:tcW w:w="5306" w:type="dxa"/>
            <w:tcBorders>
              <w:bottom w:val="single" w:sz="4" w:space="0" w:color="auto"/>
            </w:tcBorders>
          </w:tcPr>
          <w:p w14:paraId="75E203B1" w14:textId="00DF542B" w:rsidR="00D4107A" w:rsidRDefault="003F11AF" w:rsidP="002E331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Смоленская область, </w:t>
            </w:r>
            <w:r w:rsidR="004F34B0">
              <w:rPr>
                <w:rFonts w:ascii="Times New Roman" w:hAnsi="Times New Roman"/>
                <w:lang w:val="ru-RU"/>
              </w:rPr>
              <w:t xml:space="preserve">р-н </w:t>
            </w:r>
            <w:r w:rsidR="00E2071B" w:rsidRPr="00E2071B">
              <w:rPr>
                <w:rFonts w:ascii="Times New Roman" w:hAnsi="Times New Roman"/>
                <w:lang w:val="ru-RU"/>
              </w:rPr>
              <w:t>Велижский, в 700 метрах от юго-западной части жилой зоны г. Велиж и в 150 метрах от автодороги Велиж-Сеньково</w:t>
            </w:r>
          </w:p>
          <w:p w14:paraId="4B5A6322" w14:textId="78D46489" w:rsidR="00E2071B" w:rsidRPr="00022526" w:rsidRDefault="00E2071B" w:rsidP="002E3316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67:01:0010233:12</w:t>
            </w:r>
          </w:p>
        </w:tc>
      </w:tr>
      <w:tr w:rsidR="00D26BC7" w:rsidRPr="004F34B0" w14:paraId="6C6C418E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4AEFE592" w14:textId="77777777" w:rsidR="00D26BC7" w:rsidRPr="00DE4FC7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Категория земель и вид разрешенного использования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7046EFD9" w14:textId="3A9B55A7" w:rsidR="00D26BC7" w:rsidRPr="004A2881" w:rsidRDefault="00FE020C" w:rsidP="00D26BC7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r w:rsidR="004A28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, </w:t>
            </w:r>
            <w:r w:rsidR="00E2071B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производственная деятельность</w:t>
            </w:r>
          </w:p>
        </w:tc>
      </w:tr>
      <w:tr w:rsidR="00D26BC7" w:rsidRPr="00D26BC7" w14:paraId="255848B6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101BC9D1" w14:textId="77777777" w:rsidR="00D26BC7" w:rsidRPr="00DE4FC7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 w:rsidRPr="00DE4FC7">
              <w:rPr>
                <w:rFonts w:ascii="Times New Roman" w:hAnsi="Times New Roman"/>
                <w:b/>
                <w:lang w:val="ru-RU"/>
              </w:rPr>
              <w:t>Общая п</w:t>
            </w:r>
            <w:r>
              <w:rPr>
                <w:rFonts w:ascii="Times New Roman" w:hAnsi="Times New Roman"/>
                <w:b/>
                <w:lang w:val="ru-RU"/>
              </w:rPr>
              <w:t>лощадь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151A19B1" w14:textId="1182CCE6" w:rsidR="00D26BC7" w:rsidRPr="00D26BC7" w:rsidRDefault="00E2071B" w:rsidP="00D26BC7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4</w:t>
            </w:r>
            <w:r w:rsidR="004A2881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га</w:t>
            </w:r>
          </w:p>
        </w:tc>
      </w:tr>
      <w:tr w:rsidR="00D26BC7" w:rsidRPr="002E3316" w14:paraId="4551DD10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46EA2471" w14:textId="77777777" w:rsidR="00D26BC7" w:rsidRPr="00DE4FC7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Форма собственности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1F84D0FA" w14:textId="79871DAE" w:rsidR="00D26BC7" w:rsidRPr="004A2881" w:rsidRDefault="00A15382" w:rsidP="00E2071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</w:t>
            </w:r>
            <w:r w:rsidR="00E2071B">
              <w:rPr>
                <w:rFonts w:ascii="Times New Roman" w:hAnsi="Times New Roman"/>
                <w:lang w:val="ru-RU"/>
              </w:rPr>
              <w:t>униципальная</w:t>
            </w:r>
            <w:r w:rsidR="004A2881">
              <w:rPr>
                <w:rFonts w:ascii="Times New Roman" w:hAnsi="Times New Roman"/>
                <w:lang w:val="ru-RU"/>
              </w:rPr>
              <w:t xml:space="preserve"> собственность</w:t>
            </w:r>
          </w:p>
        </w:tc>
      </w:tr>
      <w:tr w:rsidR="00D26BC7" w:rsidRPr="004F34B0" w14:paraId="21469D3F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709A8B45" w14:textId="77777777" w:rsidR="00D26BC7" w:rsidRPr="00966C23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 w:rsidRPr="00966C23">
              <w:rPr>
                <w:rFonts w:ascii="Times New Roman" w:hAnsi="Times New Roman"/>
                <w:b/>
                <w:lang w:val="ru-RU"/>
              </w:rPr>
              <w:t>Условия приобретения аренда/выкуп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73DDDBD0" w14:textId="178C830B" w:rsidR="00D26BC7" w:rsidRPr="004A2881" w:rsidRDefault="00255296" w:rsidP="00D26BC7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ru-RU"/>
              </w:rPr>
              <w:t>п</w:t>
            </w:r>
            <w:r w:rsidR="00CB1676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родажа с аукциона, аренда с аукциона</w:t>
            </w:r>
          </w:p>
        </w:tc>
      </w:tr>
      <w:tr w:rsidR="00D26BC7" w:rsidRPr="0067561B" w14:paraId="2A787D89" w14:textId="77777777" w:rsidTr="00984601">
        <w:trPr>
          <w:gridAfter w:val="1"/>
          <w:wAfter w:w="17" w:type="dxa"/>
          <w:trHeight w:val="270"/>
        </w:trPr>
        <w:tc>
          <w:tcPr>
            <w:tcW w:w="4957" w:type="dxa"/>
            <w:gridSpan w:val="2"/>
          </w:tcPr>
          <w:p w14:paraId="2D0B35E8" w14:textId="77777777" w:rsidR="00D26BC7" w:rsidRPr="00DE4FC7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Наличие строений </w:t>
            </w:r>
            <w:r w:rsidRPr="00D1663D">
              <w:rPr>
                <w:rFonts w:ascii="Times New Roman" w:hAnsi="Times New Roman"/>
                <w:lang w:val="ru-RU"/>
              </w:rPr>
              <w:t>(площадь, этажность и высота потолков)</w:t>
            </w:r>
          </w:p>
        </w:tc>
        <w:tc>
          <w:tcPr>
            <w:tcW w:w="5306" w:type="dxa"/>
            <w:tcBorders>
              <w:top w:val="single" w:sz="4" w:space="0" w:color="auto"/>
            </w:tcBorders>
          </w:tcPr>
          <w:p w14:paraId="38D6FB6E" w14:textId="5B891B1B" w:rsidR="00D26BC7" w:rsidRPr="00E2071B" w:rsidRDefault="002450CC" w:rsidP="0067561B">
            <w:pPr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нет</w:t>
            </w:r>
          </w:p>
        </w:tc>
      </w:tr>
      <w:tr w:rsidR="00D26BC7" w:rsidRPr="004F34B0" w14:paraId="7F559A57" w14:textId="77777777" w:rsidTr="00984601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57" w:type="dxa"/>
            <w:gridSpan w:val="2"/>
          </w:tcPr>
          <w:p w14:paraId="6B74AAB0" w14:textId="77777777" w:rsidR="00D26BC7" w:rsidRPr="007F705B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 w:rsidRPr="007F705B">
              <w:rPr>
                <w:rFonts w:ascii="Times New Roman" w:hAnsi="Times New Roman"/>
                <w:b/>
                <w:lang w:val="ru-RU"/>
              </w:rPr>
              <w:t>Краткая характеристика инженерной инфраструктуры</w:t>
            </w:r>
            <w:r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Pr="007F705B">
              <w:rPr>
                <w:rFonts w:ascii="Times New Roman" w:hAnsi="Times New Roman"/>
                <w:lang w:val="ru-RU"/>
              </w:rPr>
              <w:t>(в случае ее отсутствия – информация о возможности подключения)</w:t>
            </w:r>
          </w:p>
        </w:tc>
        <w:tc>
          <w:tcPr>
            <w:tcW w:w="5323" w:type="dxa"/>
            <w:gridSpan w:val="2"/>
            <w:vAlign w:val="center"/>
          </w:tcPr>
          <w:p w14:paraId="5C57C06B" w14:textId="77777777" w:rsidR="002E79F0" w:rsidRPr="00F42B9D" w:rsidRDefault="002E79F0" w:rsidP="002E79F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42B9D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электроснабжение: ТП в 2км. Стр-во ВЛЗ – 10кВ – 2км; стоимость 4 млн. руб., либо ТП – 10/0,04кВ – 720 тыс. руб. Мощность= 630кВА (возможно увеличение мощности). Строительство ВЛИ – 0,4кВ или КЛ – 0,4кВ, стоимость 1км. 1,5 млн. руб. Сроки осуществления технологического присоединения 12-24 месяцев;</w:t>
            </w:r>
          </w:p>
          <w:p w14:paraId="6167698C" w14:textId="2D7DAA94" w:rsidR="002E79F0" w:rsidRDefault="002E79F0" w:rsidP="002E79F0">
            <w:pPr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42B9D">
              <w:rPr>
                <w:rFonts w:ascii="Times New Roman" w:hAnsi="Times New Roman"/>
                <w:sz w:val="24"/>
                <w:szCs w:val="24"/>
                <w:lang w:val="ru-RU" w:eastAsia="ru-RU"/>
              </w:rPr>
              <w:t>- водоснабжение: возможно освоение собственной скважины.</w:t>
            </w:r>
          </w:p>
          <w:p w14:paraId="235497F0" w14:textId="797AB069" w:rsidR="00D26BC7" w:rsidRPr="007F705B" w:rsidRDefault="002E79F0" w:rsidP="0067561B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- водоотведение: самостоятельная установка емкостей для канализационных стоков.</w:t>
            </w:r>
          </w:p>
        </w:tc>
      </w:tr>
      <w:tr w:rsidR="00D4107A" w:rsidRPr="004F34B0" w14:paraId="02C1CAE5" w14:textId="77777777" w:rsidTr="00984601">
        <w:tblPrEx>
          <w:tblLook w:val="0000" w:firstRow="0" w:lastRow="0" w:firstColumn="0" w:lastColumn="0" w:noHBand="0" w:noVBand="0"/>
        </w:tblPrEx>
        <w:trPr>
          <w:trHeight w:val="437"/>
        </w:trPr>
        <w:tc>
          <w:tcPr>
            <w:tcW w:w="4957" w:type="dxa"/>
            <w:gridSpan w:val="2"/>
          </w:tcPr>
          <w:p w14:paraId="59B5FFE3" w14:textId="6B9365FA" w:rsidR="00D4107A" w:rsidRPr="007F705B" w:rsidRDefault="00D4107A" w:rsidP="00D4107A">
            <w:pPr>
              <w:rPr>
                <w:rFonts w:ascii="Times New Roman" w:hAnsi="Times New Roman"/>
                <w:b/>
                <w:lang w:val="ru-RU"/>
              </w:rPr>
            </w:pPr>
            <w:r w:rsidRPr="00D4107A">
              <w:rPr>
                <w:rFonts w:ascii="Times New Roman" w:hAnsi="Times New Roman"/>
                <w:b/>
                <w:lang w:val="ru-RU"/>
              </w:rPr>
              <w:t>Транспортная доступность (наличие жд ветки, прилегание автомобильной дороги, наличие и покрытие подъездной автомобильной дороги)</w:t>
            </w:r>
            <w:r w:rsidRPr="00D4107A">
              <w:rPr>
                <w:rFonts w:ascii="Times New Roman" w:hAnsi="Times New Roman"/>
                <w:b/>
                <w:lang w:val="ru-RU"/>
              </w:rPr>
              <w:tab/>
            </w:r>
          </w:p>
        </w:tc>
        <w:tc>
          <w:tcPr>
            <w:tcW w:w="5323" w:type="dxa"/>
            <w:gridSpan w:val="2"/>
            <w:vAlign w:val="center"/>
          </w:tcPr>
          <w:p w14:paraId="10BC0615" w14:textId="77777777" w:rsidR="00D4107A" w:rsidRPr="00FE020C" w:rsidRDefault="00D4107A" w:rsidP="00D4107A">
            <w:pPr>
              <w:rPr>
                <w:rFonts w:ascii="Times New Roman" w:hAnsi="Times New Roman"/>
                <w:bCs/>
                <w:lang w:val="ru-RU"/>
              </w:rPr>
            </w:pPr>
            <w:r w:rsidRPr="00FE020C">
              <w:rPr>
                <w:rFonts w:ascii="Times New Roman" w:hAnsi="Times New Roman"/>
                <w:bCs/>
                <w:lang w:val="ru-RU"/>
              </w:rPr>
              <w:t>Наличие жд ветки – не имеется;</w:t>
            </w:r>
          </w:p>
          <w:p w14:paraId="36269F80" w14:textId="41FCB86F" w:rsidR="00D4107A" w:rsidRPr="00FE020C" w:rsidRDefault="0067561B" w:rsidP="0067561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- асфальтная 2-х полосная дорога Велиж-Сеньково </w:t>
            </w:r>
            <w:r w:rsidR="00FE020C"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граница Республики Беларусь </w:t>
            </w:r>
            <w:r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расстояние от площадки </w:t>
            </w:r>
            <w:r w:rsidR="00FE020C"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>138</w:t>
            </w:r>
            <w:r w:rsidRPr="00FE020C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м.</w:t>
            </w:r>
          </w:p>
        </w:tc>
      </w:tr>
      <w:tr w:rsidR="00D26BC7" w:rsidRPr="004F34B0" w14:paraId="54AFDFA0" w14:textId="77777777" w:rsidTr="00984601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957" w:type="dxa"/>
            <w:gridSpan w:val="2"/>
          </w:tcPr>
          <w:p w14:paraId="120EF8BD" w14:textId="77777777" w:rsidR="00D26BC7" w:rsidRPr="0019344A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 w:rsidRPr="0019344A">
              <w:rPr>
                <w:rFonts w:ascii="Times New Roman" w:hAnsi="Times New Roman"/>
                <w:b/>
                <w:lang w:val="ru-RU"/>
              </w:rPr>
              <w:lastRenderedPageBreak/>
              <w:t>Дополнительные сведения о проекте</w:t>
            </w:r>
          </w:p>
        </w:tc>
        <w:tc>
          <w:tcPr>
            <w:tcW w:w="5323" w:type="dxa"/>
            <w:gridSpan w:val="2"/>
            <w:vAlign w:val="center"/>
          </w:tcPr>
          <w:p w14:paraId="63692B52" w14:textId="18E45D2D" w:rsidR="00D26BC7" w:rsidRPr="0019344A" w:rsidRDefault="005E7445" w:rsidP="00080E24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ранее была для строительства полигона твердых бытовых отходов</w:t>
            </w:r>
          </w:p>
        </w:tc>
      </w:tr>
      <w:tr w:rsidR="00D26BC7" w:rsidRPr="004F34B0" w14:paraId="1B9D3CDB" w14:textId="77777777" w:rsidTr="00984601">
        <w:tblPrEx>
          <w:tblLook w:val="0000" w:firstRow="0" w:lastRow="0" w:firstColumn="0" w:lastColumn="0" w:noHBand="0" w:noVBand="0"/>
        </w:tblPrEx>
        <w:trPr>
          <w:trHeight w:val="419"/>
        </w:trPr>
        <w:tc>
          <w:tcPr>
            <w:tcW w:w="4957" w:type="dxa"/>
            <w:gridSpan w:val="2"/>
          </w:tcPr>
          <w:p w14:paraId="7A22DA1C" w14:textId="77777777" w:rsidR="00D26BC7" w:rsidRPr="007F705B" w:rsidRDefault="00D26BC7" w:rsidP="00D26BC7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Формы поддержки инвестиционной деятельности</w:t>
            </w:r>
          </w:p>
        </w:tc>
        <w:tc>
          <w:tcPr>
            <w:tcW w:w="5323" w:type="dxa"/>
            <w:gridSpan w:val="2"/>
            <w:vAlign w:val="center"/>
          </w:tcPr>
          <w:p w14:paraId="26164DF9" w14:textId="37803029" w:rsidR="00D26BC7" w:rsidRPr="008E67EA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1.Установление льготных ставок арендной платы за земельные участки на период проектирования и строительства в размере 50%, в соответствии с Постановлением Администрации муниципального образования «Велижский район» от </w:t>
            </w:r>
            <w:r w:rsidR="004017B8">
              <w:rPr>
                <w:rFonts w:ascii="Times New Roman" w:hAnsi="Times New Roman"/>
                <w:lang w:val="ru-RU"/>
              </w:rPr>
              <w:t>30.11.2022 №545.</w:t>
            </w:r>
          </w:p>
          <w:p w14:paraId="40BA0F37" w14:textId="0D466B83" w:rsidR="00D26BC7" w:rsidRPr="008E67EA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2.Полное освобождение инвесторов от арендной платы за земельные участки в размере 100% сроком на 3 года, в соответствии с Постановлением Администрации муниципального образования «Велижский район» от </w:t>
            </w:r>
            <w:r w:rsidR="004017B8">
              <w:rPr>
                <w:rFonts w:ascii="Times New Roman" w:hAnsi="Times New Roman"/>
                <w:lang w:val="ru-RU"/>
              </w:rPr>
              <w:t>30.11.2022 №545.</w:t>
            </w:r>
          </w:p>
          <w:p w14:paraId="3CE68EF1" w14:textId="77777777" w:rsidR="00D26BC7" w:rsidRPr="008E67EA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3.Освобождаются от налогооблажения инвесторы, осуществляющие инвестиционную деятельность согласно Положению об инвестиционной деятельности на территории муниципального образования «Велижский район» сроком на 3 года с даты заключения договора об инвестиционной деятельности (Положение о земельном налоге на территории муниципального образования «Велижский район»)</w:t>
            </w:r>
          </w:p>
          <w:p w14:paraId="740684D8" w14:textId="77777777" w:rsidR="00D26BC7" w:rsidRPr="008E67EA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4.Оказание муниципальной преференции в виде предоставления в аренду без проведения торгов</w:t>
            </w:r>
          </w:p>
          <w:p w14:paraId="392355BE" w14:textId="77777777" w:rsidR="00D26BC7" w:rsidRPr="00715A6D" w:rsidRDefault="00D26BC7" w:rsidP="00D26BC7">
            <w:pPr>
              <w:jc w:val="both"/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5. Оказание инвесторам информационной и консультативной поддержки</w:t>
            </w:r>
          </w:p>
        </w:tc>
      </w:tr>
    </w:tbl>
    <w:tbl>
      <w:tblPr>
        <w:tblStyle w:val="1"/>
        <w:tblW w:w="10280" w:type="dxa"/>
        <w:tblLayout w:type="fixed"/>
        <w:tblLook w:val="0000" w:firstRow="0" w:lastRow="0" w:firstColumn="0" w:lastColumn="0" w:noHBand="0" w:noVBand="0"/>
      </w:tblPr>
      <w:tblGrid>
        <w:gridCol w:w="4957"/>
        <w:gridCol w:w="2371"/>
        <w:gridCol w:w="2952"/>
      </w:tblGrid>
      <w:tr w:rsidR="008E67EA" w:rsidRPr="008E67EA" w14:paraId="6E71D50E" w14:textId="77777777" w:rsidTr="00984601">
        <w:trPr>
          <w:trHeight w:val="585"/>
        </w:trPr>
        <w:tc>
          <w:tcPr>
            <w:tcW w:w="4957" w:type="dxa"/>
            <w:vMerge w:val="restart"/>
          </w:tcPr>
          <w:p w14:paraId="7A34676F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47711146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57B07F53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</w:p>
          <w:p w14:paraId="29116547" w14:textId="7886364B" w:rsidR="008E67EA" w:rsidRPr="008E67EA" w:rsidRDefault="008E67EA" w:rsidP="008E67EA">
            <w:pPr>
              <w:rPr>
                <w:rFonts w:ascii="Times New Roman" w:hAnsi="Times New Roman"/>
                <w:b/>
                <w:lang w:val="ru-RU"/>
              </w:rPr>
            </w:pPr>
            <w:r w:rsidRPr="008E67EA">
              <w:rPr>
                <w:rFonts w:ascii="Times New Roman" w:hAnsi="Times New Roman"/>
                <w:b/>
              </w:rPr>
              <w:t xml:space="preserve">Контактные данные </w:t>
            </w:r>
          </w:p>
        </w:tc>
        <w:tc>
          <w:tcPr>
            <w:tcW w:w="2371" w:type="dxa"/>
            <w:vAlign w:val="center"/>
          </w:tcPr>
          <w:p w14:paraId="1B670B45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ФИО</w:t>
            </w:r>
          </w:p>
        </w:tc>
        <w:tc>
          <w:tcPr>
            <w:tcW w:w="2952" w:type="dxa"/>
            <w:vAlign w:val="center"/>
          </w:tcPr>
          <w:p w14:paraId="5B280B90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 xml:space="preserve">Зуева </w:t>
            </w:r>
          </w:p>
          <w:p w14:paraId="2A5087AE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Мария Александровна</w:t>
            </w:r>
          </w:p>
        </w:tc>
      </w:tr>
      <w:tr w:rsidR="008E67EA" w:rsidRPr="008E67EA" w14:paraId="3D2A94E2" w14:textId="77777777" w:rsidTr="00984601">
        <w:trPr>
          <w:trHeight w:val="585"/>
        </w:trPr>
        <w:tc>
          <w:tcPr>
            <w:tcW w:w="4957" w:type="dxa"/>
            <w:vMerge/>
          </w:tcPr>
          <w:p w14:paraId="200778CB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371" w:type="dxa"/>
            <w:vAlign w:val="center"/>
          </w:tcPr>
          <w:p w14:paraId="59B1BD37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Телефон</w:t>
            </w:r>
          </w:p>
        </w:tc>
        <w:tc>
          <w:tcPr>
            <w:tcW w:w="2952" w:type="dxa"/>
            <w:vAlign w:val="center"/>
          </w:tcPr>
          <w:p w14:paraId="12B4CD09" w14:textId="2E2B8119" w:rsidR="008E67EA" w:rsidRPr="008E67EA" w:rsidRDefault="002450CC" w:rsidP="008E67EA">
            <w:pPr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</w:t>
            </w:r>
            <w:r w:rsidR="008E67EA" w:rsidRPr="008E67EA">
              <w:rPr>
                <w:rFonts w:ascii="Times New Roman" w:hAnsi="Times New Roman"/>
                <w:lang w:val="ru-RU"/>
              </w:rPr>
              <w:t>(4813</w:t>
            </w:r>
            <w:r w:rsidR="008E67EA">
              <w:rPr>
                <w:rFonts w:ascii="Times New Roman" w:hAnsi="Times New Roman"/>
                <w:lang w:val="ru-RU"/>
              </w:rPr>
              <w:t>2</w:t>
            </w:r>
            <w:r w:rsidR="008E67EA" w:rsidRPr="008E67EA">
              <w:rPr>
                <w:rFonts w:ascii="Times New Roman" w:hAnsi="Times New Roman"/>
                <w:lang w:val="ru-RU"/>
              </w:rPr>
              <w:t xml:space="preserve">) </w:t>
            </w:r>
            <w:r>
              <w:rPr>
                <w:rFonts w:ascii="Times New Roman" w:hAnsi="Times New Roman"/>
                <w:lang w:val="ru-RU"/>
              </w:rPr>
              <w:t>4</w:t>
            </w:r>
            <w:r w:rsidR="008E67EA" w:rsidRPr="008E67EA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22</w:t>
            </w:r>
            <w:r w:rsidR="008E67EA" w:rsidRPr="008E67EA">
              <w:rPr>
                <w:rFonts w:ascii="Times New Roman" w:hAnsi="Times New Roman"/>
                <w:lang w:val="ru-RU"/>
              </w:rPr>
              <w:t>-</w:t>
            </w:r>
            <w:r>
              <w:rPr>
                <w:rFonts w:ascii="Times New Roman" w:hAnsi="Times New Roman"/>
                <w:lang w:val="ru-RU"/>
              </w:rPr>
              <w:t>77</w:t>
            </w:r>
          </w:p>
        </w:tc>
      </w:tr>
      <w:tr w:rsidR="008E67EA" w:rsidRPr="008E67EA" w14:paraId="6625492B" w14:textId="77777777" w:rsidTr="00984601">
        <w:trPr>
          <w:trHeight w:val="585"/>
        </w:trPr>
        <w:tc>
          <w:tcPr>
            <w:tcW w:w="4957" w:type="dxa"/>
            <w:vMerge/>
          </w:tcPr>
          <w:p w14:paraId="259E67F0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371" w:type="dxa"/>
            <w:vAlign w:val="center"/>
          </w:tcPr>
          <w:p w14:paraId="490620C1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</w:rPr>
              <w:t>E-mail:</w:t>
            </w:r>
          </w:p>
        </w:tc>
        <w:tc>
          <w:tcPr>
            <w:tcW w:w="2952" w:type="dxa"/>
            <w:vAlign w:val="center"/>
          </w:tcPr>
          <w:p w14:paraId="0B23594B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  <w:r w:rsidRPr="008E67EA">
              <w:t>velizh@admin-smolensk.ru</w:t>
            </w:r>
          </w:p>
        </w:tc>
      </w:tr>
      <w:tr w:rsidR="008E67EA" w:rsidRPr="004F34B0" w14:paraId="20565CB6" w14:textId="77777777" w:rsidTr="00984601">
        <w:trPr>
          <w:trHeight w:val="629"/>
        </w:trPr>
        <w:tc>
          <w:tcPr>
            <w:tcW w:w="4957" w:type="dxa"/>
            <w:vMerge/>
          </w:tcPr>
          <w:p w14:paraId="3F74D5EE" w14:textId="77777777" w:rsidR="008E67EA" w:rsidRPr="008E67EA" w:rsidRDefault="008E67EA" w:rsidP="008E67EA">
            <w:pPr>
              <w:rPr>
                <w:rFonts w:ascii="Times New Roman" w:hAnsi="Times New Roman"/>
              </w:rPr>
            </w:pPr>
          </w:p>
        </w:tc>
        <w:tc>
          <w:tcPr>
            <w:tcW w:w="2371" w:type="dxa"/>
            <w:vAlign w:val="center"/>
          </w:tcPr>
          <w:p w14:paraId="003FE71A" w14:textId="77777777" w:rsidR="008E67EA" w:rsidRPr="008E67EA" w:rsidRDefault="008E67EA" w:rsidP="008E67EA">
            <w:pPr>
              <w:rPr>
                <w:rFonts w:ascii="Times New Roman" w:hAnsi="Times New Roman"/>
                <w:lang w:val="ru-RU"/>
              </w:rPr>
            </w:pPr>
            <w:r w:rsidRPr="008E67EA">
              <w:rPr>
                <w:rFonts w:ascii="Times New Roman" w:hAnsi="Times New Roman"/>
                <w:lang w:val="ru-RU"/>
              </w:rPr>
              <w:t>Эл. адрес сайта (при наличии)</w:t>
            </w:r>
          </w:p>
        </w:tc>
        <w:tc>
          <w:tcPr>
            <w:tcW w:w="2952" w:type="dxa"/>
            <w:vAlign w:val="center"/>
          </w:tcPr>
          <w:p w14:paraId="2E91898B" w14:textId="77777777" w:rsidR="008E67EA" w:rsidRPr="008E67EA" w:rsidRDefault="002029D6" w:rsidP="008E67EA">
            <w:pPr>
              <w:rPr>
                <w:rFonts w:ascii="Times New Roman" w:hAnsi="Times New Roman"/>
                <w:lang w:val="ru-RU"/>
              </w:rPr>
            </w:pPr>
            <w:r w:rsidRPr="002029D6">
              <w:rPr>
                <w:rFonts w:ascii="Times New Roman" w:hAnsi="Times New Roman"/>
                <w:lang w:val="ru-RU"/>
              </w:rPr>
              <w:t>http://velizh.admin-smolensk.ru/</w:t>
            </w:r>
          </w:p>
        </w:tc>
      </w:tr>
    </w:tbl>
    <w:p w14:paraId="2C2F715C" w14:textId="77777777" w:rsidR="008837BE" w:rsidRPr="002108F0" w:rsidRDefault="000B4EE1" w:rsidP="002029D6">
      <w:pPr>
        <w:jc w:val="both"/>
        <w:rPr>
          <w:lang w:val="ru-RU" w:eastAsia="ru-RU"/>
        </w:rPr>
      </w:pPr>
      <w:r w:rsidRPr="000B4EE1">
        <w:rPr>
          <w:noProof/>
          <w:lang w:val="ru-RU" w:eastAsia="ru-RU"/>
        </w:rPr>
        <w:t xml:space="preserve"> </w:t>
      </w:r>
    </w:p>
    <w:sectPr w:rsidR="008837BE" w:rsidRPr="002108F0" w:rsidSect="00476A13">
      <w:headerReference w:type="default" r:id="rId10"/>
      <w:footerReference w:type="default" r:id="rId11"/>
      <w:pgSz w:w="11906" w:h="16838"/>
      <w:pgMar w:top="138" w:right="566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CDCCD" w14:textId="77777777" w:rsidR="00021736" w:rsidRDefault="00021736" w:rsidP="002D1550">
      <w:pPr>
        <w:spacing w:after="0" w:line="240" w:lineRule="auto"/>
      </w:pPr>
      <w:r>
        <w:separator/>
      </w:r>
    </w:p>
  </w:endnote>
  <w:endnote w:type="continuationSeparator" w:id="0">
    <w:p w14:paraId="0A524504" w14:textId="77777777" w:rsidR="00021736" w:rsidRDefault="00021736" w:rsidP="002D1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 SemiBold">
    <w:altName w:val="Segoe UI Semibold"/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EB486" w14:textId="77777777" w:rsidR="008837BE" w:rsidRDefault="008837BE">
    <w:pPr>
      <w:pStyle w:val="a7"/>
    </w:pPr>
    <w:r w:rsidRPr="008837BE">
      <w:rPr>
        <w:noProof/>
        <w:lang w:eastAsia="ru-RU"/>
      </w:rPr>
      <w:drawing>
        <wp:anchor distT="0" distB="0" distL="114300" distR="114300" simplePos="0" relativeHeight="251661312" behindDoc="1" locked="0" layoutInCell="1" allowOverlap="1" wp14:anchorId="55A08FE1" wp14:editId="0BBC90B8">
          <wp:simplePos x="0" y="0"/>
          <wp:positionH relativeFrom="column">
            <wp:posOffset>-800735</wp:posOffset>
          </wp:positionH>
          <wp:positionV relativeFrom="paragraph">
            <wp:posOffset>-2718435</wp:posOffset>
          </wp:positionV>
          <wp:extent cx="7572375" cy="3343275"/>
          <wp:effectExtent l="19050" t="0" r="9525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3343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003D4" w14:textId="77777777" w:rsidR="00021736" w:rsidRDefault="00021736" w:rsidP="002D1550">
      <w:pPr>
        <w:spacing w:after="0" w:line="240" w:lineRule="auto"/>
      </w:pPr>
      <w:r>
        <w:separator/>
      </w:r>
    </w:p>
  </w:footnote>
  <w:footnote w:type="continuationSeparator" w:id="0">
    <w:p w14:paraId="1E33D109" w14:textId="77777777" w:rsidR="00021736" w:rsidRDefault="00021736" w:rsidP="002D1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"/>
      <w:tblW w:w="0" w:type="auto"/>
      <w:tblInd w:w="184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20"/>
    </w:tblGrid>
    <w:tr w:rsidR="00476A13" w:rsidRPr="00EE3DBD" w14:paraId="2CCFA98D" w14:textId="77777777" w:rsidTr="001A4631">
      <w:trPr>
        <w:trHeight w:val="1129"/>
      </w:trPr>
      <w:tc>
        <w:tcPr>
          <w:tcW w:w="5920" w:type="dxa"/>
        </w:tcPr>
        <w:p w14:paraId="704B92DF" w14:textId="77777777" w:rsidR="00476A13" w:rsidRPr="00E63558" w:rsidRDefault="002108F0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2336" behindDoc="1" locked="0" layoutInCell="1" allowOverlap="1" wp14:anchorId="048892BB" wp14:editId="0671D47F">
                <wp:simplePos x="0" y="0"/>
                <wp:positionH relativeFrom="column">
                  <wp:posOffset>-2129790</wp:posOffset>
                </wp:positionH>
                <wp:positionV relativeFrom="paragraph">
                  <wp:posOffset>-421005</wp:posOffset>
                </wp:positionV>
                <wp:extent cx="7572375" cy="314325"/>
                <wp:effectExtent l="19050" t="0" r="9525" b="0"/>
                <wp:wrapNone/>
                <wp:docPr id="1" name="Рисунок 1" descr="C:\Users\User\Documents\ReceivedFiles\Администратор\3-0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User\Documents\ReceivedFiles\Администратор\3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7237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4384" behindDoc="1" locked="0" layoutInCell="1" allowOverlap="1" wp14:anchorId="57F1C754" wp14:editId="7178CE62">
                <wp:simplePos x="0" y="0"/>
                <wp:positionH relativeFrom="column">
                  <wp:posOffset>3756660</wp:posOffset>
                </wp:positionH>
                <wp:positionV relativeFrom="paragraph">
                  <wp:posOffset>-103505</wp:posOffset>
                </wp:positionV>
                <wp:extent cx="1514475" cy="771525"/>
                <wp:effectExtent l="19050" t="0" r="9525" b="0"/>
                <wp:wrapNone/>
                <wp:docPr id="9" name="Рисунок 2" descr="C:\Users\Babchikov_AO\Desktop\Бабчиков Артем\Образцы и формы\Бланк-МО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Babchikov_AO\Desktop\Бабчиков Артем\Образцы и формы\Бланк-МО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4475" cy="7715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noProof/>
              <w:sz w:val="32"/>
              <w:lang w:eastAsia="ru-RU"/>
            </w:rPr>
            <w:drawing>
              <wp:anchor distT="0" distB="0" distL="114300" distR="114300" simplePos="0" relativeHeight="251663360" behindDoc="1" locked="0" layoutInCell="1" allowOverlap="1" wp14:anchorId="429282E2" wp14:editId="09B3E68E">
                <wp:simplePos x="0" y="0"/>
                <wp:positionH relativeFrom="column">
                  <wp:posOffset>-1901190</wp:posOffset>
                </wp:positionH>
                <wp:positionV relativeFrom="paragraph">
                  <wp:posOffset>-103505</wp:posOffset>
                </wp:positionV>
                <wp:extent cx="847725" cy="885825"/>
                <wp:effectExtent l="19050" t="0" r="9525" b="0"/>
                <wp:wrapNone/>
                <wp:docPr id="10" name="Рисунок 0" descr="Бланк-Птица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ланк-Птица.jpg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7725" cy="8858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476A13" w:rsidRPr="00E63558">
            <w:rPr>
              <w:rFonts w:ascii="Open Sans SemiBold" w:hAnsi="Open Sans SemiBold" w:cs="Open Sans SemiBold"/>
              <w:b/>
              <w:i/>
              <w:sz w:val="32"/>
            </w:rPr>
            <w:t>Муниципальное образование</w:t>
          </w:r>
        </w:p>
        <w:p w14:paraId="1E4E6E9F" w14:textId="67B6CBA8" w:rsidR="00476A13" w:rsidRPr="00E63558" w:rsidRDefault="00D4107A" w:rsidP="00476A13">
          <w:pPr>
            <w:pStyle w:val="a5"/>
            <w:jc w:val="center"/>
            <w:rPr>
              <w:rFonts w:ascii="Open Sans SemiBold" w:hAnsi="Open Sans SemiBold" w:cs="Open Sans SemiBold"/>
              <w:b/>
              <w:i/>
              <w:sz w:val="32"/>
            </w:rPr>
          </w:pPr>
          <w:r>
            <w:rPr>
              <w:rFonts w:ascii="Open Sans SemiBold" w:hAnsi="Open Sans SemiBold" w:cs="Open Sans SemiBold"/>
              <w:b/>
              <w:i/>
              <w:sz w:val="32"/>
            </w:rPr>
            <w:t>«</w:t>
          </w:r>
          <w:r w:rsidR="004017B8">
            <w:rPr>
              <w:rFonts w:ascii="Open Sans SemiBold" w:hAnsi="Open Sans SemiBold" w:cs="Open Sans SemiBold"/>
              <w:b/>
              <w:i/>
              <w:sz w:val="32"/>
            </w:rPr>
            <w:t xml:space="preserve">Велижский </w:t>
          </w:r>
          <w:r w:rsidR="001A4631">
            <w:rPr>
              <w:rFonts w:ascii="Open Sans SemiBold" w:hAnsi="Open Sans SemiBold" w:cs="Open Sans SemiBold"/>
              <w:b/>
              <w:i/>
              <w:sz w:val="32"/>
            </w:rPr>
            <w:t>муниципальный округ</w:t>
          </w:r>
          <w:r>
            <w:rPr>
              <w:rFonts w:ascii="Open Sans SemiBold" w:hAnsi="Open Sans SemiBold" w:cs="Open Sans SemiBold"/>
              <w:b/>
              <w:i/>
              <w:sz w:val="32"/>
            </w:rPr>
            <w:t>»</w:t>
          </w:r>
        </w:p>
        <w:p w14:paraId="41F69C1C" w14:textId="77777777" w:rsidR="00476A13" w:rsidRPr="00476A13" w:rsidRDefault="00476A13" w:rsidP="00476A13">
          <w:pPr>
            <w:pStyle w:val="a5"/>
            <w:jc w:val="center"/>
            <w:rPr>
              <w:rFonts w:ascii="Times New Roman" w:hAnsi="Times New Roman" w:cs="Times New Roman"/>
            </w:rPr>
          </w:pPr>
          <w:r w:rsidRPr="00E63558">
            <w:rPr>
              <w:rFonts w:ascii="Open Sans SemiBold" w:hAnsi="Open Sans SemiBold" w:cs="Open Sans SemiBold"/>
              <w:b/>
              <w:i/>
              <w:sz w:val="32"/>
            </w:rPr>
            <w:t>Смоленской области</w:t>
          </w:r>
        </w:p>
      </w:tc>
    </w:tr>
  </w:tbl>
  <w:p w14:paraId="35A855B9" w14:textId="77777777" w:rsidR="008837BE" w:rsidRDefault="008837BE" w:rsidP="00476A1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2F0C"/>
    <w:multiLevelType w:val="hybridMultilevel"/>
    <w:tmpl w:val="411E85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D0500"/>
    <w:multiLevelType w:val="hybridMultilevel"/>
    <w:tmpl w:val="9DE601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C23908"/>
    <w:multiLevelType w:val="hybridMultilevel"/>
    <w:tmpl w:val="73D8C510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 w16cid:durableId="624239813">
    <w:abstractNumId w:val="1"/>
  </w:num>
  <w:num w:numId="2" w16cid:durableId="2031712606">
    <w:abstractNumId w:val="2"/>
  </w:num>
  <w:num w:numId="3" w16cid:durableId="1647127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550"/>
    <w:rsid w:val="00005E13"/>
    <w:rsid w:val="00021736"/>
    <w:rsid w:val="000261AC"/>
    <w:rsid w:val="00052930"/>
    <w:rsid w:val="00080E24"/>
    <w:rsid w:val="00081065"/>
    <w:rsid w:val="000A4754"/>
    <w:rsid w:val="000B4EE1"/>
    <w:rsid w:val="000E78D2"/>
    <w:rsid w:val="000E79A6"/>
    <w:rsid w:val="001035A1"/>
    <w:rsid w:val="0011238E"/>
    <w:rsid w:val="00133482"/>
    <w:rsid w:val="0015466F"/>
    <w:rsid w:val="001A4631"/>
    <w:rsid w:val="001C0080"/>
    <w:rsid w:val="001F7D95"/>
    <w:rsid w:val="002029D6"/>
    <w:rsid w:val="002108F0"/>
    <w:rsid w:val="002450CC"/>
    <w:rsid w:val="00255296"/>
    <w:rsid w:val="00266542"/>
    <w:rsid w:val="002807E1"/>
    <w:rsid w:val="00286190"/>
    <w:rsid w:val="00287A4B"/>
    <w:rsid w:val="00292FB4"/>
    <w:rsid w:val="002C12F6"/>
    <w:rsid w:val="002C550F"/>
    <w:rsid w:val="002D1550"/>
    <w:rsid w:val="002E3316"/>
    <w:rsid w:val="002E79F0"/>
    <w:rsid w:val="002F19CB"/>
    <w:rsid w:val="002F346B"/>
    <w:rsid w:val="00313AAC"/>
    <w:rsid w:val="003146E8"/>
    <w:rsid w:val="00363630"/>
    <w:rsid w:val="00374A20"/>
    <w:rsid w:val="00382084"/>
    <w:rsid w:val="003B52F0"/>
    <w:rsid w:val="003B68B7"/>
    <w:rsid w:val="003D2685"/>
    <w:rsid w:val="003F11AF"/>
    <w:rsid w:val="004017B8"/>
    <w:rsid w:val="00454064"/>
    <w:rsid w:val="00476A13"/>
    <w:rsid w:val="00484753"/>
    <w:rsid w:val="00487ED3"/>
    <w:rsid w:val="004A2881"/>
    <w:rsid w:val="004A6604"/>
    <w:rsid w:val="004F34B0"/>
    <w:rsid w:val="004F4013"/>
    <w:rsid w:val="0050032C"/>
    <w:rsid w:val="00510C29"/>
    <w:rsid w:val="00537EB0"/>
    <w:rsid w:val="005409C6"/>
    <w:rsid w:val="005511A5"/>
    <w:rsid w:val="00570F0D"/>
    <w:rsid w:val="005B642C"/>
    <w:rsid w:val="005E7445"/>
    <w:rsid w:val="00602F16"/>
    <w:rsid w:val="0061120A"/>
    <w:rsid w:val="00613CDF"/>
    <w:rsid w:val="00637FF7"/>
    <w:rsid w:val="00652AF7"/>
    <w:rsid w:val="006649A3"/>
    <w:rsid w:val="006675E5"/>
    <w:rsid w:val="0067561B"/>
    <w:rsid w:val="006A4B7E"/>
    <w:rsid w:val="006D47EA"/>
    <w:rsid w:val="00700207"/>
    <w:rsid w:val="007019C9"/>
    <w:rsid w:val="00736E30"/>
    <w:rsid w:val="00765734"/>
    <w:rsid w:val="00777844"/>
    <w:rsid w:val="007B134B"/>
    <w:rsid w:val="007B5478"/>
    <w:rsid w:val="007C00CC"/>
    <w:rsid w:val="007F6CDA"/>
    <w:rsid w:val="007F705B"/>
    <w:rsid w:val="008062C1"/>
    <w:rsid w:val="00817A24"/>
    <w:rsid w:val="008433EA"/>
    <w:rsid w:val="008837BE"/>
    <w:rsid w:val="008950EF"/>
    <w:rsid w:val="008B2F53"/>
    <w:rsid w:val="008C18C9"/>
    <w:rsid w:val="008E67EA"/>
    <w:rsid w:val="008F22C1"/>
    <w:rsid w:val="008F6DB9"/>
    <w:rsid w:val="00900AF2"/>
    <w:rsid w:val="00903848"/>
    <w:rsid w:val="009215D7"/>
    <w:rsid w:val="00952570"/>
    <w:rsid w:val="00953BF0"/>
    <w:rsid w:val="009647CE"/>
    <w:rsid w:val="009827F8"/>
    <w:rsid w:val="00983D7C"/>
    <w:rsid w:val="00984601"/>
    <w:rsid w:val="009908DC"/>
    <w:rsid w:val="009A7E28"/>
    <w:rsid w:val="00A11BFB"/>
    <w:rsid w:val="00A15382"/>
    <w:rsid w:val="00A2029F"/>
    <w:rsid w:val="00A20645"/>
    <w:rsid w:val="00A31C98"/>
    <w:rsid w:val="00A504D5"/>
    <w:rsid w:val="00A511C6"/>
    <w:rsid w:val="00A538AF"/>
    <w:rsid w:val="00A541B3"/>
    <w:rsid w:val="00A603B1"/>
    <w:rsid w:val="00A61D72"/>
    <w:rsid w:val="00A62BB2"/>
    <w:rsid w:val="00A9080C"/>
    <w:rsid w:val="00AB209E"/>
    <w:rsid w:val="00AC7A7E"/>
    <w:rsid w:val="00AC7B96"/>
    <w:rsid w:val="00AF3064"/>
    <w:rsid w:val="00B473D2"/>
    <w:rsid w:val="00B667F9"/>
    <w:rsid w:val="00B8435F"/>
    <w:rsid w:val="00BC5941"/>
    <w:rsid w:val="00BD2E31"/>
    <w:rsid w:val="00BE01FA"/>
    <w:rsid w:val="00C00B2E"/>
    <w:rsid w:val="00C00FE4"/>
    <w:rsid w:val="00C2690F"/>
    <w:rsid w:val="00C341E1"/>
    <w:rsid w:val="00C52D88"/>
    <w:rsid w:val="00C72852"/>
    <w:rsid w:val="00CA0D11"/>
    <w:rsid w:val="00CA5198"/>
    <w:rsid w:val="00CA6381"/>
    <w:rsid w:val="00CB1676"/>
    <w:rsid w:val="00CC2A0E"/>
    <w:rsid w:val="00CE2B04"/>
    <w:rsid w:val="00CE5623"/>
    <w:rsid w:val="00D26BC7"/>
    <w:rsid w:val="00D4107A"/>
    <w:rsid w:val="00D642E0"/>
    <w:rsid w:val="00DB3494"/>
    <w:rsid w:val="00DB6FF0"/>
    <w:rsid w:val="00DC5324"/>
    <w:rsid w:val="00E04BC7"/>
    <w:rsid w:val="00E04F5D"/>
    <w:rsid w:val="00E2071B"/>
    <w:rsid w:val="00E25762"/>
    <w:rsid w:val="00E54B88"/>
    <w:rsid w:val="00E63558"/>
    <w:rsid w:val="00E77DAF"/>
    <w:rsid w:val="00E92DAF"/>
    <w:rsid w:val="00EA1646"/>
    <w:rsid w:val="00EB11E8"/>
    <w:rsid w:val="00EB6A7D"/>
    <w:rsid w:val="00EC6C43"/>
    <w:rsid w:val="00ED4CDD"/>
    <w:rsid w:val="00EE3DBD"/>
    <w:rsid w:val="00EF119C"/>
    <w:rsid w:val="00F05CC4"/>
    <w:rsid w:val="00F551DA"/>
    <w:rsid w:val="00F97D80"/>
    <w:rsid w:val="00FB09FE"/>
    <w:rsid w:val="00FB2E9B"/>
    <w:rsid w:val="00FB72BC"/>
    <w:rsid w:val="00FE020C"/>
    <w:rsid w:val="00FE4BC1"/>
    <w:rsid w:val="00FE56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4EB5D"/>
  <w15:docId w15:val="{E66F8E2A-1CCE-4FB0-AD0A-52B9727C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5A1"/>
    <w:pPr>
      <w:spacing w:line="252" w:lineRule="auto"/>
    </w:pPr>
    <w:rPr>
      <w:rFonts w:ascii="Cambria" w:eastAsia="Times New Roman" w:hAnsi="Cambria" w:cs="Times New Roman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1035A1"/>
    <w:pPr>
      <w:spacing w:before="320" w:after="120"/>
      <w:jc w:val="center"/>
      <w:outlineLvl w:val="4"/>
    </w:pPr>
    <w:rPr>
      <w:caps/>
      <w:color w:val="622423"/>
      <w:spacing w:val="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1550"/>
    <w:pPr>
      <w:spacing w:after="0" w:line="240" w:lineRule="auto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2D155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6">
    <w:name w:val="Верхний колонтитул Знак"/>
    <w:basedOn w:val="a0"/>
    <w:link w:val="a5"/>
    <w:uiPriority w:val="99"/>
    <w:rsid w:val="002D1550"/>
  </w:style>
  <w:style w:type="paragraph" w:styleId="a7">
    <w:name w:val="footer"/>
    <w:basedOn w:val="a"/>
    <w:link w:val="a8"/>
    <w:uiPriority w:val="99"/>
    <w:unhideWhenUsed/>
    <w:rsid w:val="002D155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lang w:val="ru-RU"/>
    </w:rPr>
  </w:style>
  <w:style w:type="character" w:customStyle="1" w:styleId="a8">
    <w:name w:val="Нижний колонтитул Знак"/>
    <w:basedOn w:val="a0"/>
    <w:link w:val="a7"/>
    <w:uiPriority w:val="99"/>
    <w:rsid w:val="002D1550"/>
  </w:style>
  <w:style w:type="character" w:styleId="a9">
    <w:name w:val="Hyperlink"/>
    <w:basedOn w:val="a0"/>
    <w:uiPriority w:val="99"/>
    <w:semiHidden/>
    <w:unhideWhenUsed/>
    <w:rsid w:val="00637FF7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637FF7"/>
    <w:pPr>
      <w:spacing w:line="27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035A1"/>
    <w:rPr>
      <w:rFonts w:ascii="Cambria" w:eastAsia="Times New Roman" w:hAnsi="Cambria" w:cs="Times New Roman"/>
      <w:caps/>
      <w:color w:val="622423"/>
      <w:spacing w:val="10"/>
      <w:lang w:val="en-US"/>
    </w:rPr>
  </w:style>
  <w:style w:type="paragraph" w:styleId="ab">
    <w:name w:val="Title"/>
    <w:basedOn w:val="a"/>
    <w:next w:val="a"/>
    <w:link w:val="ac"/>
    <w:uiPriority w:val="99"/>
    <w:qFormat/>
    <w:rsid w:val="001035A1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ac">
    <w:name w:val="Заголовок Знак"/>
    <w:basedOn w:val="a0"/>
    <w:link w:val="ab"/>
    <w:uiPriority w:val="99"/>
    <w:rsid w:val="001035A1"/>
    <w:rPr>
      <w:rFonts w:ascii="Cambria" w:eastAsia="Times New Roman" w:hAnsi="Cambria" w:cs="Times New Roman"/>
      <w:caps/>
      <w:color w:val="632423"/>
      <w:spacing w:val="50"/>
      <w:sz w:val="44"/>
      <w:szCs w:val="44"/>
      <w:lang w:val="en-US"/>
    </w:rPr>
  </w:style>
  <w:style w:type="character" w:styleId="ad">
    <w:name w:val="Book Title"/>
    <w:basedOn w:val="a0"/>
    <w:uiPriority w:val="99"/>
    <w:qFormat/>
    <w:rsid w:val="001035A1"/>
    <w:rPr>
      <w:rFonts w:cs="Times New Roman"/>
      <w:caps/>
      <w:color w:val="622423"/>
      <w:spacing w:val="5"/>
      <w:u w:color="622423"/>
    </w:rPr>
  </w:style>
  <w:style w:type="paragraph" w:customStyle="1" w:styleId="Default">
    <w:name w:val="Default"/>
    <w:rsid w:val="001035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1035A1"/>
    <w:pPr>
      <w:spacing w:after="0" w:line="240" w:lineRule="auto"/>
    </w:pPr>
    <w:rPr>
      <w:rFonts w:ascii="Cambria" w:eastAsia="Times New Roman" w:hAnsi="Cambria" w:cs="Times New Roman"/>
      <w:lang w:val="en-US"/>
    </w:rPr>
  </w:style>
  <w:style w:type="table" w:styleId="af">
    <w:name w:val="Table Grid"/>
    <w:basedOn w:val="a1"/>
    <w:uiPriority w:val="59"/>
    <w:rsid w:val="00476A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semiHidden/>
    <w:unhideWhenUsed/>
    <w:rsid w:val="000B4EE1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val="ru-RU" w:eastAsia="ru-RU"/>
    </w:rPr>
  </w:style>
  <w:style w:type="table" w:customStyle="1" w:styleId="1">
    <w:name w:val="Сетка таблицы1"/>
    <w:basedOn w:val="a1"/>
    <w:next w:val="af"/>
    <w:uiPriority w:val="59"/>
    <w:rsid w:val="008E6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96A96-93DE-42B4-AA46-5F3CFC11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Папков Роман Евгеньевич</dc:creator>
  <cp:lastModifiedBy>USER</cp:lastModifiedBy>
  <cp:revision>63</cp:revision>
  <cp:lastPrinted>2024-07-11T07:54:00Z</cp:lastPrinted>
  <dcterms:created xsi:type="dcterms:W3CDTF">2018-04-18T05:25:00Z</dcterms:created>
  <dcterms:modified xsi:type="dcterms:W3CDTF">2026-01-16T12:37:00Z</dcterms:modified>
</cp:coreProperties>
</file>